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7E" w:rsidRPr="00421BA2" w:rsidRDefault="00421BA2" w:rsidP="00421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BA2">
        <w:rPr>
          <w:rFonts w:ascii="Times New Roman" w:hAnsi="Times New Roman" w:cs="Times New Roman"/>
          <w:b/>
          <w:sz w:val="24"/>
          <w:szCs w:val="24"/>
        </w:rPr>
        <w:t xml:space="preserve">Краткая аннотация </w:t>
      </w:r>
      <w:r w:rsidR="00225614">
        <w:rPr>
          <w:rFonts w:ascii="Times New Roman" w:hAnsi="Times New Roman" w:cs="Times New Roman"/>
          <w:b/>
          <w:sz w:val="24"/>
          <w:szCs w:val="24"/>
        </w:rPr>
        <w:t>Образовательной п</w:t>
      </w:r>
      <w:r w:rsidRPr="00421BA2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421BA2" w:rsidRDefault="00421BA2" w:rsidP="00421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BA2" w:rsidRDefault="00C00610" w:rsidP="00C00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DE4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(далее – Программа) МДОБУ детский сад № 2 «Радуга» г. Белорецк</w:t>
      </w:r>
      <w:r>
        <w:rPr>
          <w:rFonts w:ascii="Times New Roman" w:hAnsi="Times New Roman" w:cs="Times New Roman"/>
          <w:sz w:val="24"/>
          <w:szCs w:val="24"/>
        </w:rPr>
        <w:t xml:space="preserve"> – это нормативно-управленческий документ образовательной организации, характеризующий специфику содержания образования и особенности организации воспитательно-образовательного процесса.</w:t>
      </w:r>
    </w:p>
    <w:p w:rsidR="00AE4088" w:rsidRDefault="00AE4088" w:rsidP="00C00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составлено в соответствии с Федеральным государственным образовательным стандартом дошкольного образования, утвержденным приказом Минобрнауки России от 17.10.2013 № 1155, Федеральной образовательной программой дошкольного образования, утвержденной приказом Минпросвещения России от 25.11.2022 № 1028, особенностями образовательного учреждения, региона и муниципалитета, образовательными потребностями воспитанников и запросами родителей (законных представителей).</w:t>
      </w:r>
    </w:p>
    <w:p w:rsidR="00AE4088" w:rsidRPr="000D1DE4" w:rsidRDefault="00AE4088" w:rsidP="00AE4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Pr="000D1DE4">
        <w:rPr>
          <w:rFonts w:ascii="Times New Roman" w:eastAsia="Times New Roman" w:hAnsi="Times New Roman" w:cs="Times New Roman"/>
          <w:sz w:val="24"/>
          <w:szCs w:val="24"/>
        </w:rPr>
        <w:t>позволяет реализовать основополагающие функции дошкольного уровня образования:</w:t>
      </w:r>
    </w:p>
    <w:p w:rsidR="00AE4088" w:rsidRPr="000D1DE4" w:rsidRDefault="00AE4088" w:rsidP="00AE40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DE4">
        <w:rPr>
          <w:rFonts w:ascii="Times New Roman" w:eastAsia="Times New Roman" w:hAnsi="Times New Roman" w:cs="Times New Roman"/>
          <w:sz w:val="24"/>
          <w:szCs w:val="24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AE4088" w:rsidRPr="000D1DE4" w:rsidRDefault="00AE4088" w:rsidP="00AE40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DE4">
        <w:rPr>
          <w:rFonts w:ascii="Times New Roman" w:eastAsia="Times New Roman" w:hAnsi="Times New Roman" w:cs="Times New Roman"/>
          <w:sz w:val="24"/>
          <w:szCs w:val="24"/>
        </w:rPr>
        <w:t>создание единого ядра содержания дошкольного образования,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AE4088" w:rsidRDefault="00AE4088" w:rsidP="00AE40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DE4">
        <w:rPr>
          <w:rFonts w:ascii="Times New Roman" w:eastAsia="Times New Roman" w:hAnsi="Times New Roman" w:cs="Times New Roman"/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 вне зависимости от места проживания».</w:t>
      </w:r>
    </w:p>
    <w:p w:rsidR="00364D77" w:rsidRDefault="00364D77" w:rsidP="00364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определяет объем и содержание дошкольного образования, осваиваемые обучающимися в ДОУ и планируемые результаты освоения образовательной программы.</w:t>
      </w:r>
    </w:p>
    <w:p w:rsidR="00364D77" w:rsidRDefault="00364D77" w:rsidP="00364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DE4">
        <w:rPr>
          <w:rFonts w:ascii="Times New Roman" w:eastAsia="Times New Roman" w:hAnsi="Times New Roman" w:cs="Times New Roman"/>
          <w:sz w:val="24"/>
          <w:szCs w:val="24"/>
        </w:rPr>
        <w:t>Обязательная часть программы ДОО соответствует ФОП ДО и составляет не менее 60 процентов от общего объема программы. Часть, формируемая участниками образова</w:t>
      </w:r>
      <w:r w:rsidRPr="000D1DE4">
        <w:rPr>
          <w:rFonts w:ascii="Times New Roman" w:eastAsia="Times New Roman" w:hAnsi="Times New Roman" w:cs="Times New Roman"/>
          <w:sz w:val="24"/>
          <w:szCs w:val="24"/>
        </w:rPr>
        <w:softHyphen/>
        <w:t>тельных отношений, составляет не бол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ее 40 процентов и ориентирована </w:t>
      </w:r>
      <w:r w:rsidRPr="000D1DE4">
        <w:rPr>
          <w:rFonts w:ascii="Times New Roman" w:eastAsia="Times New Roman" w:hAnsi="Times New Roman" w:cs="Times New Roman"/>
          <w:sz w:val="24"/>
          <w:szCs w:val="24"/>
        </w:rPr>
        <w:t>на специфику национальных, социокультурных и иных условий,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DE4">
        <w:rPr>
          <w:rFonts w:ascii="Times New Roman" w:eastAsia="Times New Roman" w:hAnsi="Times New Roman" w:cs="Times New Roman"/>
          <w:sz w:val="24"/>
          <w:szCs w:val="24"/>
        </w:rPr>
        <w:t>том числе региональных, в которых осуществляется образовательная деятельность;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DE4">
        <w:rPr>
          <w:rFonts w:ascii="Times New Roman" w:eastAsia="Times New Roman" w:hAnsi="Times New Roman" w:cs="Times New Roman"/>
          <w:sz w:val="24"/>
          <w:szCs w:val="24"/>
        </w:rPr>
        <w:t>сложившиеся традиции ДОО;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DE4">
        <w:rPr>
          <w:rFonts w:ascii="Times New Roman" w:eastAsia="Times New Roman" w:hAnsi="Times New Roman" w:cs="Times New Roman"/>
          <w:sz w:val="24"/>
          <w:szCs w:val="24"/>
        </w:rPr>
        <w:t>парциальные образовательные программы и формы организации работы с детьми, которые соответствуют потребностям интересам детей.</w:t>
      </w:r>
    </w:p>
    <w:p w:rsidR="00364D77" w:rsidRPr="000D1DE4" w:rsidRDefault="00364D77" w:rsidP="00364D77">
      <w:pPr>
        <w:pStyle w:val="a5"/>
        <w:ind w:left="0" w:firstLine="737"/>
      </w:pPr>
      <w:r w:rsidRPr="000D1DE4">
        <w:t xml:space="preserve">Программа, в соответствии с Федеральным законом «Об образовании в Российской Федерации», направлена </w:t>
      </w:r>
      <w:r w:rsidRPr="000D1DE4">
        <w:rPr>
          <w:shd w:val="clear" w:color="auto" w:fill="FFFFFF"/>
        </w:rPr>
        <w:t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64D77" w:rsidRPr="000D1DE4" w:rsidRDefault="00364D77" w:rsidP="00364D7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eastAsia="Times New Roman" w:hAnsi="Times New Roman" w:cs="Times New Roman"/>
          <w:b/>
          <w:sz w:val="24"/>
          <w:szCs w:val="24"/>
        </w:rPr>
        <w:t>Цель обязательной части Программы</w:t>
      </w:r>
      <w:r w:rsidRPr="00364D77">
        <w:rPr>
          <w:rFonts w:eastAsia="Times New Roman"/>
          <w:b/>
        </w:rPr>
        <w:t xml:space="preserve"> </w:t>
      </w:r>
      <w:r w:rsidRPr="00364D77">
        <w:rPr>
          <w:rFonts w:ascii="Times New Roman" w:eastAsia="Times New Roman" w:hAnsi="Times New Roman" w:cs="Times New Roman"/>
          <w:b/>
          <w:sz w:val="24"/>
          <w:szCs w:val="24"/>
        </w:rPr>
        <w:t>достигается через решение следующих задач</w:t>
      </w:r>
      <w:r w:rsidRPr="000D1DE4">
        <w:rPr>
          <w:rFonts w:ascii="Times New Roman" w:hAnsi="Times New Roman" w:cs="Times New Roman"/>
          <w:b/>
          <w:sz w:val="24"/>
          <w:szCs w:val="24"/>
        </w:rPr>
        <w:t>: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364D77">
        <w:rPr>
          <w:rFonts w:ascii="Times New Roman" w:hAnsi="Times New Roman" w:cs="Times New Roman"/>
          <w:sz w:val="24"/>
          <w:szCs w:val="24"/>
        </w:rPr>
        <w:lastRenderedPageBreak/>
        <w:t>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>обеспечение преемственности целей, задач и содержания дошкольного общего и начального общего образования;</w:t>
      </w:r>
    </w:p>
    <w:p w:rsidR="00364D77" w:rsidRPr="00364D77" w:rsidRDefault="00364D77" w:rsidP="00364D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77">
        <w:rPr>
          <w:rFonts w:ascii="Times New Roman" w:hAnsi="Times New Roman" w:cs="Times New Roman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364D77" w:rsidRPr="002D6AB3" w:rsidRDefault="002D6AB3" w:rsidP="00364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AB3">
        <w:rPr>
          <w:rFonts w:ascii="Times New Roman" w:eastAsia="Times New Roman" w:hAnsi="Times New Roman" w:cs="Times New Roman"/>
          <w:b/>
          <w:sz w:val="24"/>
          <w:szCs w:val="24"/>
        </w:rPr>
        <w:t>Цели и задачи части, формируемой участниками образовательных отношений:</w:t>
      </w:r>
    </w:p>
    <w:p w:rsidR="002D6AB3" w:rsidRPr="002D6AB3" w:rsidRDefault="002D6AB3" w:rsidP="002D6AB3">
      <w:pPr>
        <w:pStyle w:val="a3"/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B3">
        <w:rPr>
          <w:rFonts w:ascii="Times New Roman" w:hAnsi="Times New Roman" w:cs="Times New Roman"/>
          <w:i/>
          <w:sz w:val="24"/>
          <w:szCs w:val="24"/>
        </w:rPr>
        <w:t>совершенствование социально-личностного развития, направленного</w:t>
      </w:r>
      <w:r w:rsidRPr="002D6AB3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2D6AB3">
        <w:rPr>
          <w:rFonts w:ascii="Times New Roman" w:hAnsi="Times New Roman" w:cs="Times New Roman"/>
          <w:i/>
          <w:sz w:val="24"/>
          <w:szCs w:val="24"/>
        </w:rPr>
        <w:t>на формирование самосознания через приобщение дошкольников к общечеловеческим ценностям, народным традициям башкирского народа;</w:t>
      </w:r>
    </w:p>
    <w:p w:rsidR="002D6AB3" w:rsidRPr="002D6AB3" w:rsidRDefault="002D6AB3" w:rsidP="002D6AB3">
      <w:pPr>
        <w:pStyle w:val="a3"/>
        <w:widowControl w:val="0"/>
        <w:numPr>
          <w:ilvl w:val="0"/>
          <w:numId w:val="5"/>
        </w:numPr>
        <w:tabs>
          <w:tab w:val="left" w:pos="139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AB3">
        <w:rPr>
          <w:rFonts w:ascii="Times New Roman" w:hAnsi="Times New Roman" w:cs="Times New Roman"/>
          <w:i/>
          <w:sz w:val="24"/>
          <w:szCs w:val="24"/>
        </w:rPr>
        <w:t>создание благоприятных условий для развития художественных и</w:t>
      </w:r>
      <w:r w:rsidRPr="002D6AB3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2D6AB3">
        <w:rPr>
          <w:rFonts w:ascii="Times New Roman" w:hAnsi="Times New Roman" w:cs="Times New Roman"/>
          <w:i/>
          <w:sz w:val="24"/>
          <w:szCs w:val="24"/>
        </w:rPr>
        <w:t>творческих способностей на основе ознакомления дошкольников с национальной культурой башкирского народа.</w:t>
      </w:r>
    </w:p>
    <w:p w:rsidR="00FE45CA" w:rsidRPr="000D1DE4" w:rsidRDefault="00FE45CA" w:rsidP="00FE45CA">
      <w:pPr>
        <w:pStyle w:val="a7"/>
        <w:spacing w:before="0" w:beforeAutospacing="0" w:after="0" w:afterAutospacing="0"/>
        <w:ind w:firstLine="737"/>
        <w:jc w:val="both"/>
      </w:pPr>
      <w:r>
        <w:t>Программа включает три основных раздела:</w:t>
      </w:r>
      <w:r w:rsidRPr="000D1DE4">
        <w:t xml:space="preserve"> целевой, содержательный и организацион</w:t>
      </w:r>
      <w:r>
        <w:t>ный</w:t>
      </w:r>
      <w:r w:rsidRPr="000D1DE4">
        <w:t xml:space="preserve">. </w:t>
      </w:r>
    </w:p>
    <w:p w:rsidR="00FE45CA" w:rsidRPr="000D1DE4" w:rsidRDefault="00FE45CA" w:rsidP="00FE45CA">
      <w:pPr>
        <w:pStyle w:val="a7"/>
        <w:spacing w:before="0" w:beforeAutospacing="0" w:after="0" w:afterAutospacing="0"/>
        <w:ind w:firstLine="737"/>
        <w:jc w:val="both"/>
      </w:pPr>
      <w:r w:rsidRPr="000D1DE4">
        <w:t>В целевом разделе программы ДОО представлены: цели, задачи, принципы ее формирования;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достижения планируемых результатов.</w:t>
      </w:r>
    </w:p>
    <w:p w:rsidR="00FE45CA" w:rsidRPr="00FE45CA" w:rsidRDefault="00FE45CA" w:rsidP="00FE45CA">
      <w:pPr>
        <w:widowControl w:val="0"/>
        <w:tabs>
          <w:tab w:val="left" w:pos="993"/>
          <w:tab w:val="left" w:pos="1630"/>
        </w:tabs>
        <w:autoSpaceDE w:val="0"/>
        <w:autoSpaceDN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0D1DE4">
        <w:rPr>
          <w:rFonts w:ascii="Times New Roman" w:hAnsi="Times New Roman" w:cs="Times New Roman"/>
          <w:sz w:val="24"/>
          <w:szCs w:val="24"/>
        </w:rPr>
        <w:t xml:space="preserve">Содержательный раздел программы ДОО включает задачи и содержание образовательной деятельности по каждой из образовательных областей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  <w:r>
        <w:rPr>
          <w:rFonts w:ascii="Times New Roman" w:hAnsi="Times New Roman" w:cs="Times New Roman"/>
          <w:sz w:val="24"/>
          <w:szCs w:val="24"/>
        </w:rPr>
        <w:t xml:space="preserve">В нем представлены описания </w:t>
      </w:r>
      <w:r w:rsidRPr="00FE45CA">
        <w:rPr>
          <w:rFonts w:ascii="Times New Roman" w:hAnsi="Times New Roman" w:cs="Times New Roman"/>
          <w:sz w:val="24"/>
          <w:szCs w:val="24"/>
        </w:rPr>
        <w:t>вариативных форм, способов, методов и</w:t>
      </w:r>
      <w:r>
        <w:rPr>
          <w:rFonts w:ascii="Times New Roman" w:hAnsi="Times New Roman" w:cs="Times New Roman"/>
          <w:sz w:val="24"/>
          <w:szCs w:val="24"/>
        </w:rPr>
        <w:t xml:space="preserve"> средств реализации П</w:t>
      </w:r>
      <w:r w:rsidRPr="00FE45CA">
        <w:rPr>
          <w:rFonts w:ascii="Times New Roman" w:hAnsi="Times New Roman" w:cs="Times New Roman"/>
          <w:sz w:val="24"/>
          <w:szCs w:val="24"/>
        </w:rPr>
        <w:t xml:space="preserve">рограммы с учетом возрастных и индивидуальных особенностей воспитанников, </w:t>
      </w:r>
      <w:r w:rsidRPr="00FE45CA">
        <w:rPr>
          <w:rFonts w:ascii="Times New Roman" w:hAnsi="Times New Roman" w:cs="Times New Roman"/>
          <w:sz w:val="24"/>
          <w:szCs w:val="24"/>
        </w:rPr>
        <w:lastRenderedPageBreak/>
        <w:t>специфики их образовательных потребностей и интересов; особенностей образовательной деятельности разных видов и культурных практик;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5CA">
        <w:rPr>
          <w:rFonts w:ascii="Times New Roman" w:hAnsi="Times New Roman" w:cs="Times New Roman"/>
          <w:sz w:val="24"/>
          <w:szCs w:val="24"/>
        </w:rPr>
        <w:t>способов поддержки детской инициативы; особенностей взаимодействия педагогического коллектива с семьями обучающихся; образовательной деятельности по профессиональной коррекции нарушений развития детей.</w:t>
      </w:r>
    </w:p>
    <w:p w:rsidR="00FE45CA" w:rsidRPr="000D1DE4" w:rsidRDefault="00FE45CA" w:rsidP="00FE45CA">
      <w:pPr>
        <w:pStyle w:val="a7"/>
        <w:spacing w:before="0" w:beforeAutospacing="0" w:after="0" w:afterAutospacing="0"/>
        <w:ind w:firstLine="737"/>
        <w:jc w:val="both"/>
      </w:pPr>
      <w:r w:rsidRPr="000D1DE4">
        <w:t>В содержательн</w:t>
      </w:r>
      <w:r>
        <w:t>ый раздел Программы</w:t>
      </w:r>
      <w:r w:rsidRPr="000D1DE4">
        <w:t xml:space="preserve">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</w:t>
      </w:r>
      <w:r w:rsidRPr="00FE45CA">
        <w:rPr>
          <w:i/>
        </w:rPr>
        <w:t>включая культурные ценности башкирского народа,</w:t>
      </w:r>
      <w:r w:rsidRPr="000D1DE4">
        <w:t xml:space="preserve"> правилам и нормам поведения в российском обществе.</w:t>
      </w:r>
    </w:p>
    <w:p w:rsidR="00FE45CA" w:rsidRPr="000D1DE4" w:rsidRDefault="00FE45CA" w:rsidP="00FE45CA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0D1DE4">
        <w:rPr>
          <w:rFonts w:ascii="Times New Roman" w:hAnsi="Times New Roman" w:cs="Times New Roman"/>
          <w:sz w:val="24"/>
          <w:szCs w:val="24"/>
        </w:rPr>
        <w:t>Организационный раз</w:t>
      </w:r>
      <w:r>
        <w:rPr>
          <w:rFonts w:ascii="Times New Roman" w:hAnsi="Times New Roman" w:cs="Times New Roman"/>
          <w:sz w:val="24"/>
          <w:szCs w:val="24"/>
        </w:rPr>
        <w:t xml:space="preserve">дел Программы включает описание </w:t>
      </w:r>
      <w:r w:rsidRPr="00FE45CA">
        <w:rPr>
          <w:rFonts w:ascii="Times New Roman" w:hAnsi="Times New Roman" w:cs="Times New Roman"/>
          <w:sz w:val="24"/>
          <w:szCs w:val="24"/>
        </w:rPr>
        <w:t>психолого-педагогических и кадровых условий реализации Программы;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5CA">
        <w:rPr>
          <w:rFonts w:ascii="Times New Roman" w:hAnsi="Times New Roman" w:cs="Times New Roman"/>
          <w:sz w:val="24"/>
          <w:szCs w:val="24"/>
        </w:rPr>
        <w:t>организации развивающей предметно-пространственной среды (далее – РППС)</w:t>
      </w:r>
      <w:r>
        <w:rPr>
          <w:rFonts w:ascii="Times New Roman" w:hAnsi="Times New Roman" w:cs="Times New Roman"/>
          <w:sz w:val="24"/>
          <w:szCs w:val="24"/>
        </w:rPr>
        <w:t xml:space="preserve"> в ДОУ</w:t>
      </w:r>
      <w:r w:rsidRPr="00FE45C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5CA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Программы;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5CA">
        <w:rPr>
          <w:rFonts w:ascii="Times New Roman" w:hAnsi="Times New Roman" w:cs="Times New Roman"/>
          <w:sz w:val="24"/>
          <w:szCs w:val="24"/>
        </w:rPr>
        <w:t>обеспеченность методическими материалами и средствами обучения и воспитания.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5CA">
        <w:rPr>
          <w:rFonts w:ascii="Times New Roman" w:hAnsi="Times New Roman" w:cs="Times New Roman"/>
          <w:sz w:val="24"/>
          <w:szCs w:val="24"/>
        </w:rPr>
        <w:t>Раздел включает примерные перечни художественной литературы, музыкальных произведений, произведений изобразительного искусства, анимационных произведений. В разделе представлены</w:t>
      </w:r>
      <w:r w:rsidRPr="000D1DE4">
        <w:rPr>
          <w:rFonts w:ascii="Times New Roman" w:hAnsi="Times New Roman" w:cs="Times New Roman"/>
          <w:sz w:val="24"/>
          <w:szCs w:val="24"/>
        </w:rPr>
        <w:t xml:space="preserve"> примерный режим и распорядок дня во всех возрастных группах, календарный план воспитательной работы.</w:t>
      </w:r>
    </w:p>
    <w:p w:rsidR="00C00610" w:rsidRPr="000A166D" w:rsidRDefault="000A166D" w:rsidP="000A16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66D">
        <w:rPr>
          <w:rFonts w:ascii="Times New Roman" w:hAnsi="Times New Roman" w:cs="Times New Roman"/>
          <w:b/>
          <w:sz w:val="24"/>
          <w:szCs w:val="24"/>
        </w:rPr>
        <w:t>Особенности образовательного процесса:</w:t>
      </w:r>
    </w:p>
    <w:p w:rsidR="000A166D" w:rsidRPr="00CC01BB" w:rsidRDefault="000A166D" w:rsidP="00CC01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1BB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учтены принципы интеграции образовательных областей;</w:t>
      </w:r>
    </w:p>
    <w:p w:rsidR="000A166D" w:rsidRPr="00CC01BB" w:rsidRDefault="000A166D" w:rsidP="00CC01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1BB">
        <w:rPr>
          <w:rFonts w:ascii="Times New Roman" w:hAnsi="Times New Roman" w:cs="Times New Roman"/>
          <w:sz w:val="24"/>
          <w:szCs w:val="24"/>
        </w:rPr>
        <w:t>в основу организации образовате</w:t>
      </w:r>
      <w:r w:rsidR="00CC01BB" w:rsidRPr="00CC01BB">
        <w:rPr>
          <w:rFonts w:ascii="Times New Roman" w:hAnsi="Times New Roman" w:cs="Times New Roman"/>
          <w:sz w:val="24"/>
          <w:szCs w:val="24"/>
        </w:rPr>
        <w:t>льного процесса определен календ</w:t>
      </w:r>
      <w:r w:rsidRPr="00CC01BB">
        <w:rPr>
          <w:rFonts w:ascii="Times New Roman" w:hAnsi="Times New Roman" w:cs="Times New Roman"/>
          <w:sz w:val="24"/>
          <w:szCs w:val="24"/>
        </w:rPr>
        <w:t>арно-тематический принцип с ведущей игровой деятельностью;</w:t>
      </w:r>
    </w:p>
    <w:p w:rsidR="000A166D" w:rsidRPr="00CC01BB" w:rsidRDefault="000A166D" w:rsidP="00CC01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1BB">
        <w:rPr>
          <w:rFonts w:ascii="Times New Roman" w:hAnsi="Times New Roman" w:cs="Times New Roman"/>
          <w:sz w:val="24"/>
          <w:szCs w:val="24"/>
        </w:rPr>
        <w:t>решение программных задач осуществляется в разных формах совместной деятельности взрослых и детей, а также в самостоятельной деятельности детей;</w:t>
      </w:r>
    </w:p>
    <w:p w:rsidR="000A166D" w:rsidRDefault="00CC01BB" w:rsidP="00CC01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П</w:t>
      </w:r>
      <w:r w:rsidR="000A166D" w:rsidRPr="00CC01BB">
        <w:rPr>
          <w:rFonts w:ascii="Times New Roman" w:hAnsi="Times New Roman" w:cs="Times New Roman"/>
          <w:sz w:val="24"/>
          <w:szCs w:val="24"/>
        </w:rPr>
        <w:t>рограммы положен деятельностный подход – деятельность развивается от возраста к возрасту, меняются ее содержание и форма.</w:t>
      </w:r>
    </w:p>
    <w:p w:rsidR="00CC01BB" w:rsidRPr="00590916" w:rsidRDefault="00CC01BB" w:rsidP="0059091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формой образовательной деятельности является организованная образовательная деятельность (занятие), в ходе которой воспитателями и специалистами на основе дифференцированного подхода широко используются игры разной направленности, упражнения и игровые ситуации, проблемные вопросы, ситуации общения, детское экспериментирование, моделирование и т.д. Реализация содержания Программы спланирована в совместной деятельности педагогов и детей с активным привлечением родителей (законных представителей) воспитанников, а также через оптимальную организацию самостоятельной деятельности детей, предполагающую сочетание индивидуальной, подгрупповой и фронтальной форм организации работы с дошкольниками. Широко используются комплексная и интегрированная образовательная деятельность, проектный метод.</w:t>
      </w:r>
    </w:p>
    <w:p w:rsidR="00CC01BB" w:rsidRPr="00CC01BB" w:rsidRDefault="00CC01BB" w:rsidP="00992CE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Показателями результативности освоения Программы являются результаты воспитательно-образовательной работы по основным направлениям развития ребенка и сформированность целевых ориент</w:t>
      </w:r>
      <w:r w:rsidR="003536C2">
        <w:rPr>
          <w:rFonts w:ascii="Times New Roman" w:hAnsi="Times New Roman" w:cs="Times New Roman"/>
          <w:sz w:val="24"/>
          <w:szCs w:val="24"/>
        </w:rPr>
        <w:t>иров на каждом возрастном этапе дошкольного образования.</w:t>
      </w:r>
    </w:p>
    <w:sectPr w:rsidR="00CC01BB" w:rsidRPr="00CC01BB" w:rsidSect="004E137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90F" w:rsidRDefault="00CE090F" w:rsidP="00E30C51">
      <w:pPr>
        <w:spacing w:after="0" w:line="240" w:lineRule="auto"/>
      </w:pPr>
      <w:r>
        <w:separator/>
      </w:r>
    </w:p>
  </w:endnote>
  <w:endnote w:type="continuationSeparator" w:id="1">
    <w:p w:rsidR="00CE090F" w:rsidRDefault="00CE090F" w:rsidP="00E3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90F" w:rsidRDefault="00CE090F" w:rsidP="00E30C51">
      <w:pPr>
        <w:spacing w:after="0" w:line="240" w:lineRule="auto"/>
      </w:pPr>
      <w:r>
        <w:separator/>
      </w:r>
    </w:p>
  </w:footnote>
  <w:footnote w:type="continuationSeparator" w:id="1">
    <w:p w:rsidR="00CE090F" w:rsidRDefault="00CE090F" w:rsidP="00E3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25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30C51" w:rsidRPr="00E30C51" w:rsidRDefault="00691F5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E30C51">
          <w:rPr>
            <w:rFonts w:ascii="Times New Roman" w:hAnsi="Times New Roman" w:cs="Times New Roman"/>
            <w:sz w:val="24"/>
          </w:rPr>
          <w:fldChar w:fldCharType="begin"/>
        </w:r>
        <w:r w:rsidR="00E30C51" w:rsidRPr="00E30C5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30C51">
          <w:rPr>
            <w:rFonts w:ascii="Times New Roman" w:hAnsi="Times New Roman" w:cs="Times New Roman"/>
            <w:sz w:val="24"/>
          </w:rPr>
          <w:fldChar w:fldCharType="separate"/>
        </w:r>
        <w:r w:rsidR="00225614">
          <w:rPr>
            <w:rFonts w:ascii="Times New Roman" w:hAnsi="Times New Roman" w:cs="Times New Roman"/>
            <w:noProof/>
            <w:sz w:val="24"/>
          </w:rPr>
          <w:t>1</w:t>
        </w:r>
        <w:r w:rsidRPr="00E30C5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30C51" w:rsidRDefault="00E30C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2468C"/>
    <w:multiLevelType w:val="hybridMultilevel"/>
    <w:tmpl w:val="7DE41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E777F"/>
    <w:multiLevelType w:val="hybridMultilevel"/>
    <w:tmpl w:val="2686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556D6"/>
    <w:multiLevelType w:val="multilevel"/>
    <w:tmpl w:val="4476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1130D"/>
    <w:multiLevelType w:val="hybridMultilevel"/>
    <w:tmpl w:val="16D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7">
    <w:nsid w:val="623D0A00"/>
    <w:multiLevelType w:val="multilevel"/>
    <w:tmpl w:val="840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BA2"/>
    <w:rsid w:val="000A166D"/>
    <w:rsid w:val="00225614"/>
    <w:rsid w:val="002D6AB3"/>
    <w:rsid w:val="003536C2"/>
    <w:rsid w:val="00364D77"/>
    <w:rsid w:val="00421BA2"/>
    <w:rsid w:val="004E137E"/>
    <w:rsid w:val="004E1825"/>
    <w:rsid w:val="00590916"/>
    <w:rsid w:val="00691F5D"/>
    <w:rsid w:val="009676BF"/>
    <w:rsid w:val="00974DF2"/>
    <w:rsid w:val="00992CEC"/>
    <w:rsid w:val="00AE4088"/>
    <w:rsid w:val="00C00610"/>
    <w:rsid w:val="00CC01BB"/>
    <w:rsid w:val="00CE090F"/>
    <w:rsid w:val="00E30C51"/>
    <w:rsid w:val="00FE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4D7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364D77"/>
  </w:style>
  <w:style w:type="paragraph" w:styleId="a5">
    <w:name w:val="Body Text"/>
    <w:basedOn w:val="a"/>
    <w:link w:val="a6"/>
    <w:uiPriority w:val="1"/>
    <w:qFormat/>
    <w:rsid w:val="00364D77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64D7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FE45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3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0C51"/>
  </w:style>
  <w:style w:type="paragraph" w:styleId="aa">
    <w:name w:val="footer"/>
    <w:basedOn w:val="a"/>
    <w:link w:val="ab"/>
    <w:uiPriority w:val="99"/>
    <w:semiHidden/>
    <w:unhideWhenUsed/>
    <w:rsid w:val="00E3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ADMIN</cp:lastModifiedBy>
  <cp:revision>12</cp:revision>
  <dcterms:created xsi:type="dcterms:W3CDTF">2023-10-10T06:08:00Z</dcterms:created>
  <dcterms:modified xsi:type="dcterms:W3CDTF">2023-10-10T07:10:00Z</dcterms:modified>
</cp:coreProperties>
</file>